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BC42" w14:textId="6E04F26B" w:rsidR="0078216F" w:rsidRPr="00EA1798" w:rsidRDefault="00BE18E2" w:rsidP="00EA1798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E50B659" w14:textId="233DB884" w:rsidR="0058581A" w:rsidRPr="00EA1798" w:rsidRDefault="0058581A" w:rsidP="00495DFC">
      <w:pPr>
        <w:spacing w:before="120" w:after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EA1798">
        <w:rPr>
          <w:rFonts w:ascii="Cambria" w:hAnsi="Cambria" w:cs="Arial"/>
          <w:b/>
          <w:bCs/>
          <w:sz w:val="22"/>
          <w:szCs w:val="22"/>
        </w:rPr>
        <w:t xml:space="preserve">O BRAKU PODSTAW </w:t>
      </w:r>
      <w:r>
        <w:rPr>
          <w:rFonts w:ascii="Cambria" w:hAnsi="Cambria" w:cs="Arial"/>
          <w:b/>
          <w:bCs/>
          <w:sz w:val="22"/>
          <w:szCs w:val="22"/>
        </w:rPr>
        <w:t xml:space="preserve">WYKLUCZENIA </w:t>
      </w:r>
      <w:r w:rsidR="00EA1798">
        <w:rPr>
          <w:rFonts w:ascii="Cambria" w:hAnsi="Cambria" w:cs="Arial"/>
          <w:b/>
          <w:bCs/>
          <w:sz w:val="22"/>
          <w:szCs w:val="22"/>
        </w:rPr>
        <w:t>Z POSTĘPOWANIA</w:t>
      </w:r>
    </w:p>
    <w:p w14:paraId="43F2F50A" w14:textId="53F77BC4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</w:t>
      </w:r>
      <w:r w:rsidR="00EA1798">
        <w:rPr>
          <w:rFonts w:ascii="Cambria" w:hAnsi="Cambria" w:cs="Arial"/>
          <w:bCs/>
          <w:sz w:val="21"/>
          <w:szCs w:val="21"/>
        </w:rPr>
        <w:t>z udostępnieniem zasobów</w:t>
      </w:r>
      <w:r w:rsidRPr="0031119C">
        <w:rPr>
          <w:rFonts w:ascii="Cambria" w:hAnsi="Cambria" w:cs="Arial"/>
          <w:bCs/>
          <w:sz w:val="21"/>
          <w:szCs w:val="21"/>
        </w:rPr>
        <w:t xml:space="preserve"> postępowaniu o udzielenie zamówienia publicznego pn. </w:t>
      </w:r>
      <w:r w:rsidR="002633D1" w:rsidRPr="00BE0433">
        <w:rPr>
          <w:rFonts w:ascii="Cambria" w:hAnsi="Cambria" w:cs="Arial"/>
          <w:bCs/>
          <w:i/>
          <w:sz w:val="21"/>
          <w:szCs w:val="21"/>
        </w:rPr>
        <w:t>„</w:t>
      </w:r>
      <w:r w:rsidR="006E15D0" w:rsidRPr="006E15D0">
        <w:rPr>
          <w:rFonts w:ascii="Cambria" w:hAnsi="Cambria" w:cs="Arial"/>
          <w:bCs/>
          <w:i/>
          <w:sz w:val="21"/>
          <w:szCs w:val="21"/>
        </w:rPr>
        <w:t>Zakup samochodu elektrycznego na potrzeby „Uzdrowisko Świnoujście” S.A”</w:t>
      </w:r>
      <w:r w:rsidRPr="0031119C">
        <w:rPr>
          <w:rFonts w:ascii="Cambria" w:hAnsi="Cambria" w:cs="Arial"/>
          <w:bCs/>
          <w:sz w:val="21"/>
          <w:szCs w:val="21"/>
        </w:rPr>
        <w:t xml:space="preserve">, </w:t>
      </w:r>
    </w:p>
    <w:p w14:paraId="20B86812" w14:textId="50715A49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</w:t>
      </w:r>
      <w:r w:rsidR="00EA1798">
        <w:rPr>
          <w:rFonts w:ascii="Cambria" w:hAnsi="Cambria" w:cs="Arial"/>
          <w:bCs/>
          <w:sz w:val="21"/>
          <w:szCs w:val="21"/>
        </w:rPr>
        <w:t xml:space="preserve">: </w:t>
      </w:r>
      <w:r w:rsidR="0031119C"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</w:t>
      </w:r>
    </w:p>
    <w:p w14:paraId="5D7D4671" w14:textId="519F7FDC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  <w:r w:rsidR="00EA1798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2A0436F7" w14:textId="69A9EE84" w:rsidR="0031119C" w:rsidRPr="0031119C" w:rsidRDefault="0031119C" w:rsidP="00EA1798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7471">
        <w:rPr>
          <w:rFonts w:ascii="Cambria" w:hAnsi="Cambria" w:cs="Arial"/>
          <w:bCs/>
          <w:sz w:val="21"/>
          <w:szCs w:val="21"/>
        </w:rPr>
        <w:t>,</w:t>
      </w:r>
    </w:p>
    <w:p w14:paraId="0AEF04E9" w14:textId="625883C1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 w:rsidR="00C808E8">
        <w:rPr>
          <w:rFonts w:ascii="Cambria" w:hAnsi="Cambria" w:cs="Arial"/>
          <w:bCs/>
          <w:sz w:val="22"/>
          <w:szCs w:val="22"/>
        </w:rPr>
        <w:t>6,</w:t>
      </w:r>
      <w:r>
        <w:rPr>
          <w:rFonts w:ascii="Cambria" w:hAnsi="Cambria" w:cs="Arial"/>
          <w:bCs/>
          <w:sz w:val="22"/>
          <w:szCs w:val="22"/>
        </w:rPr>
        <w:t xml:space="preserve"> art. 109 ust. 1 pkt 4</w:t>
      </w:r>
      <w:r w:rsidR="000E4DDF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>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1D057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1D0572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="002633D1">
        <w:rPr>
          <w:rFonts w:ascii="Cambria" w:hAnsi="Cambria" w:cs="Arial"/>
          <w:bCs/>
          <w:sz w:val="22"/>
          <w:szCs w:val="22"/>
        </w:rPr>
        <w:t>2024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9564B6">
        <w:rPr>
          <w:rFonts w:ascii="Cambria" w:hAnsi="Cambria" w:cs="Arial"/>
          <w:bCs/>
          <w:sz w:val="22"/>
          <w:szCs w:val="22"/>
        </w:rPr>
        <w:t>1</w:t>
      </w:r>
      <w:r w:rsidR="002633D1">
        <w:rPr>
          <w:rFonts w:ascii="Cambria" w:hAnsi="Cambria" w:cs="Arial"/>
          <w:bCs/>
          <w:sz w:val="22"/>
          <w:szCs w:val="22"/>
        </w:rPr>
        <w:t>320</w:t>
      </w:r>
      <w:r w:rsidR="001D0572">
        <w:rPr>
          <w:rFonts w:ascii="Cambria" w:hAnsi="Cambria" w:cs="Arial"/>
          <w:bCs/>
          <w:sz w:val="22"/>
          <w:szCs w:val="22"/>
        </w:rPr>
        <w:t xml:space="preserve"> z późn. zm.</w:t>
      </w:r>
      <w:r w:rsidR="004B5BD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1D0572">
        <w:rPr>
          <w:rFonts w:ascii="Cambria" w:hAnsi="Cambria" w:cs="Arial"/>
          <w:bCs/>
          <w:sz w:val="22"/>
          <w:szCs w:val="22"/>
        </w:rPr>
        <w:t xml:space="preserve">) oraz </w:t>
      </w:r>
      <w:r w:rsidR="001D0572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</w:t>
      </w:r>
      <w:r w:rsidR="004B5BD0">
        <w:rPr>
          <w:rFonts w:ascii="Cambria" w:hAnsi="Cambria" w:cs="Arial"/>
          <w:bCs/>
          <w:sz w:val="21"/>
          <w:szCs w:val="21"/>
        </w:rPr>
        <w:t>o (</w:t>
      </w:r>
      <w:proofErr w:type="spellStart"/>
      <w:r w:rsidR="004B5BD0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B5BD0">
        <w:rPr>
          <w:rFonts w:ascii="Cambria" w:hAnsi="Cambria" w:cs="Arial"/>
          <w:bCs/>
          <w:sz w:val="21"/>
          <w:szCs w:val="21"/>
        </w:rPr>
        <w:t>. Dz. U. z 2024</w:t>
      </w:r>
      <w:r w:rsidR="000E4DDF">
        <w:rPr>
          <w:rFonts w:ascii="Cambria" w:hAnsi="Cambria" w:cs="Arial"/>
          <w:bCs/>
          <w:sz w:val="21"/>
          <w:szCs w:val="21"/>
        </w:rPr>
        <w:t xml:space="preserve"> r. poz. </w:t>
      </w:r>
      <w:r w:rsidR="004B5BD0">
        <w:rPr>
          <w:rFonts w:ascii="Cambria" w:hAnsi="Cambria" w:cs="Arial"/>
          <w:bCs/>
          <w:sz w:val="21"/>
          <w:szCs w:val="21"/>
        </w:rPr>
        <w:t>507</w:t>
      </w:r>
      <w:r w:rsidR="001D0572">
        <w:rPr>
          <w:rFonts w:ascii="Cambria" w:hAnsi="Cambria" w:cs="Arial"/>
          <w:bCs/>
          <w:sz w:val="21"/>
          <w:szCs w:val="21"/>
        </w:rPr>
        <w:t>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4EE44CAC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>nych w art. 108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4, </w:t>
      </w:r>
      <w:r w:rsidR="004B5BD0">
        <w:rPr>
          <w:rFonts w:ascii="Cambria" w:hAnsi="Cambria" w:cs="Arial"/>
          <w:bCs/>
          <w:i/>
          <w:sz w:val="22"/>
          <w:szCs w:val="22"/>
        </w:rPr>
        <w:t>5, 7-</w:t>
      </w:r>
      <w:r w:rsidRPr="00D44564">
        <w:rPr>
          <w:rFonts w:ascii="Cambria" w:hAnsi="Cambria" w:cs="Arial"/>
          <w:bCs/>
          <w:i/>
          <w:sz w:val="22"/>
          <w:szCs w:val="22"/>
        </w:rPr>
        <w:t>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3B00E06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847072E" w14:textId="65D2B34C" w:rsid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75A06678" w14:textId="77777777" w:rsidR="003E212B" w:rsidRPr="0031119C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161761E9" w:rsidR="00790244" w:rsidRPr="00C808E8" w:rsidRDefault="0031119C" w:rsidP="00C808E8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bookmarkStart w:id="0" w:name="_Hlk60047166"/>
      <w:r w:rsidRPr="00EA1798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ab/>
      </w:r>
      <w:r w:rsidRPr="00EA1798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0"/>
      <w:r w:rsidRPr="00EA1798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F5742B">
        <w:rPr>
          <w:rFonts w:ascii="Cambria" w:eastAsia="Calibri" w:hAnsi="Cambria"/>
          <w:bCs/>
          <w:i/>
          <w:sz w:val="18"/>
          <w:szCs w:val="21"/>
        </w:rPr>
        <w:t>przez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lub</w:t>
      </w:r>
      <w:r w:rsidRPr="00EA1798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0C04D8">
        <w:rPr>
          <w:rFonts w:ascii="Cambria" w:eastAsia="Calibri" w:hAnsi="Cambria"/>
          <w:bCs/>
          <w:i/>
          <w:sz w:val="18"/>
          <w:szCs w:val="21"/>
        </w:rPr>
        <w:t>przez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790244" w:rsidRPr="00C808E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A1AE2" w14:textId="77777777" w:rsidR="00F63691" w:rsidRDefault="00F63691">
      <w:r>
        <w:separator/>
      </w:r>
    </w:p>
  </w:endnote>
  <w:endnote w:type="continuationSeparator" w:id="0">
    <w:p w14:paraId="080C4E7B" w14:textId="77777777" w:rsidR="00F63691" w:rsidRDefault="00F6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6E95" w14:textId="77777777" w:rsidR="000C6B34" w:rsidRDefault="000C6B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C6B34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1A1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C6B34" w:rsidRDefault="000C6B3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D625" w14:textId="77777777" w:rsidR="00F63691" w:rsidRDefault="00F63691">
      <w:r>
        <w:separator/>
      </w:r>
    </w:p>
  </w:footnote>
  <w:footnote w:type="continuationSeparator" w:id="0">
    <w:p w14:paraId="40A370C7" w14:textId="77777777" w:rsidR="00F63691" w:rsidRDefault="00F6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A7062" w14:textId="79986BEA" w:rsidR="00AA2FDD" w:rsidRDefault="006E15D0">
    <w:pPr>
      <w:pStyle w:val="Nagwek"/>
    </w:pPr>
    <w:r>
      <w:rPr>
        <w:noProof/>
      </w:rPr>
      <w:drawing>
        <wp:inline distT="0" distB="0" distL="0" distR="0" wp14:anchorId="056C6ABD" wp14:editId="30EFC655">
          <wp:extent cx="1695450" cy="571500"/>
          <wp:effectExtent l="0" t="0" r="0" b="0"/>
          <wp:docPr id="19302309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55A12"/>
    <w:rsid w:val="000662F3"/>
    <w:rsid w:val="000C04D8"/>
    <w:rsid w:val="000C6B34"/>
    <w:rsid w:val="000D4F4E"/>
    <w:rsid w:val="000E4DDF"/>
    <w:rsid w:val="000F2D27"/>
    <w:rsid w:val="00101C6B"/>
    <w:rsid w:val="00122069"/>
    <w:rsid w:val="001401CE"/>
    <w:rsid w:val="0014598D"/>
    <w:rsid w:val="0015431D"/>
    <w:rsid w:val="00165047"/>
    <w:rsid w:val="001D0572"/>
    <w:rsid w:val="001E7471"/>
    <w:rsid w:val="00212521"/>
    <w:rsid w:val="002633D1"/>
    <w:rsid w:val="002A0255"/>
    <w:rsid w:val="002B1122"/>
    <w:rsid w:val="002F4961"/>
    <w:rsid w:val="0031119C"/>
    <w:rsid w:val="00375995"/>
    <w:rsid w:val="003B44D7"/>
    <w:rsid w:val="003E212B"/>
    <w:rsid w:val="00414635"/>
    <w:rsid w:val="0045311D"/>
    <w:rsid w:val="004814A9"/>
    <w:rsid w:val="00495DFC"/>
    <w:rsid w:val="004A7BA3"/>
    <w:rsid w:val="004B5BD0"/>
    <w:rsid w:val="004C3FF4"/>
    <w:rsid w:val="004D3112"/>
    <w:rsid w:val="005034D6"/>
    <w:rsid w:val="0058581A"/>
    <w:rsid w:val="00587508"/>
    <w:rsid w:val="005D1100"/>
    <w:rsid w:val="006E15D0"/>
    <w:rsid w:val="00730552"/>
    <w:rsid w:val="007420CD"/>
    <w:rsid w:val="007455BA"/>
    <w:rsid w:val="00752FE4"/>
    <w:rsid w:val="0078089F"/>
    <w:rsid w:val="0078216F"/>
    <w:rsid w:val="00790244"/>
    <w:rsid w:val="007A1D7B"/>
    <w:rsid w:val="007C6438"/>
    <w:rsid w:val="007E4F6B"/>
    <w:rsid w:val="008030DC"/>
    <w:rsid w:val="00892E7B"/>
    <w:rsid w:val="008A5F61"/>
    <w:rsid w:val="008B40CB"/>
    <w:rsid w:val="00907239"/>
    <w:rsid w:val="00922807"/>
    <w:rsid w:val="009303D3"/>
    <w:rsid w:val="009467BB"/>
    <w:rsid w:val="009564B6"/>
    <w:rsid w:val="0097281D"/>
    <w:rsid w:val="009916F6"/>
    <w:rsid w:val="009B75CF"/>
    <w:rsid w:val="00A31472"/>
    <w:rsid w:val="00A4361E"/>
    <w:rsid w:val="00AA2FDD"/>
    <w:rsid w:val="00AD2485"/>
    <w:rsid w:val="00B07E15"/>
    <w:rsid w:val="00B25018"/>
    <w:rsid w:val="00B83C63"/>
    <w:rsid w:val="00B85735"/>
    <w:rsid w:val="00B924AD"/>
    <w:rsid w:val="00B977C5"/>
    <w:rsid w:val="00BE18E2"/>
    <w:rsid w:val="00C21A19"/>
    <w:rsid w:val="00C243AE"/>
    <w:rsid w:val="00C73242"/>
    <w:rsid w:val="00C808E8"/>
    <w:rsid w:val="00CC380A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EA1798"/>
    <w:rsid w:val="00F5742B"/>
    <w:rsid w:val="00F63691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subject/>
  <dc:creator/>
  <cp:keywords/>
  <dc:description/>
  <cp:lastModifiedBy>JiW</cp:lastModifiedBy>
  <cp:revision>65</cp:revision>
  <dcterms:created xsi:type="dcterms:W3CDTF">2021-02-01T09:54:00Z</dcterms:created>
  <dcterms:modified xsi:type="dcterms:W3CDTF">2025-04-16T01:25:00Z</dcterms:modified>
</cp:coreProperties>
</file>